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DF3" w:rsidRDefault="00F51D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B85DF3" w:rsidRDefault="00F51D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85DF3" w:rsidRDefault="00F51D6E">
      <w:pPr>
        <w:spacing w:line="0" w:lineRule="atLeas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Cs/>
          <w:i/>
          <w:smallCaps/>
          <w:sz w:val="24"/>
          <w:szCs w:val="24"/>
        </w:rPr>
        <w:t>2020 - 2023</w:t>
      </w:r>
    </w:p>
    <w:p w:rsidR="00B85DF3" w:rsidRDefault="00F51D6E">
      <w:pPr>
        <w:spacing w:after="0" w:line="0" w:lineRule="atLeast"/>
        <w:jc w:val="both"/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B85DF3" w:rsidRDefault="00F51D6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 2021/2022</w:t>
      </w:r>
    </w:p>
    <w:p w:rsidR="00B85DF3" w:rsidRDefault="00B85DF3">
      <w:pPr>
        <w:spacing w:after="0" w:line="240" w:lineRule="auto"/>
        <w:rPr>
          <w:rFonts w:ascii="Corbel" w:hAnsi="Corbel"/>
          <w:sz w:val="24"/>
          <w:szCs w:val="24"/>
        </w:rPr>
      </w:pPr>
    </w:p>
    <w:p w:rsidR="00B85DF3" w:rsidRDefault="00F51D6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Kapitał społeczny i kulturowy - teoria i praktyka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S1S[4]F_01-08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D100F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100F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 / semestr III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</w:tbl>
    <w:p w:rsidR="00B85DF3" w:rsidRDefault="00F51D6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85DF3" w:rsidRDefault="00F51D6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85DF3" w:rsidRDefault="00B85DF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0"/>
        <w:gridCol w:w="802"/>
        <w:gridCol w:w="822"/>
        <w:gridCol w:w="762"/>
        <w:gridCol w:w="950"/>
        <w:gridCol w:w="1189"/>
        <w:gridCol w:w="1503"/>
      </w:tblGrid>
      <w:tr w:rsidR="00B85DF3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5DF3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85DF3" w:rsidRDefault="00B85DF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85DF3" w:rsidRDefault="00B85DF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85DF3" w:rsidRDefault="00F51D6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B85DF3" w:rsidRDefault="00F51D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Cs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B85DF3" w:rsidRDefault="00F51D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85DF3" w:rsidRDefault="00B85D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85DF3" w:rsidRDefault="00F51D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DF3" w:rsidRDefault="00F51D6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DF3" w:rsidRDefault="00F51D6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B85DF3" w:rsidRDefault="00B85DF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Przystąpienie do realizacji przedmiotu wymaga wiedzy uzyskanej na przedmiotach: wstęp do socjologii, małe struktury społeczne, wielkie struktury społeczne.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szCs w:val="24"/>
        </w:rPr>
      </w:pPr>
    </w:p>
    <w:p w:rsidR="00B85DF3" w:rsidRDefault="00F51D6E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B85DF3" w:rsidRDefault="00B85DF3">
      <w:pPr>
        <w:pStyle w:val="Punktygwne"/>
        <w:spacing w:before="0" w:after="0"/>
        <w:rPr>
          <w:rFonts w:ascii="Corbel" w:hAnsi="Corbel"/>
          <w:szCs w:val="24"/>
        </w:rPr>
      </w:pPr>
    </w:p>
    <w:p w:rsidR="00B85DF3" w:rsidRDefault="00F51D6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B85DF3" w:rsidRDefault="00B85DF3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B85DF3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na temat człowieka jako istoty społecznej motywowanej etycznie, w szczególności jako podmiot konstytuujący rzeczywistość społeczną i w niej działający, podejmujący różnorakie dylematy współczesnego świata.</w:t>
            </w:r>
          </w:p>
        </w:tc>
      </w:tr>
      <w:tr w:rsidR="00B85DF3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normami i regułami organizującymi struktury i instytucje społeczne i rządzącymi nimi prawidłowościami oraz ich źródłami, naturą, zmianami i sposobami działania.</w:t>
            </w:r>
          </w:p>
        </w:tc>
      </w:tr>
      <w:tr w:rsidR="00B85DF3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innowacyjnego rozwiązywania konkretnych zadań z zakresu socjologii z zastosowaniem systemów normatywnych oraz wybranych norm i reguł oraz planowania i organizowania zarówno pracy indywidualnej jak i grupowej.</w:t>
            </w:r>
          </w:p>
        </w:tc>
      </w:tr>
      <w:tr w:rsidR="00B85DF3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rozstrzygania dylematów pojawiających się w pracy zawodowej socjologa, w nie w pełni przewidywalnych warunkach.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B85DF3" w:rsidRDefault="00F51D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85DF3" w:rsidRDefault="00B85DF3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 i rozumie w stopniu zaawansowanym rolę człowieka jako istoty społecznej motywowanej etycznie, w szczególności jako podmiot konstytuujący rzeczywistość społeczną i w niej działający, podejmujący różnorakie dylematy współczesnego świata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KW_o6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 i rozumie w stopniu zaawansowanym normy i reguły organizujące struktury i instytucje społeczne i rządzące nimi prawidłowości oraz ich źródła, naturę, zmiany i sposoby działania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innowacyjnie rozwiązuje konkretne zadania z zakresu socjologii z zastosowaniem systemów normatywnych oraz wybranych norm i reguł oraz planować i organizować zarówno pracę indywidualną jak i grupową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samodzielnie rozstrzyga dylematy pojawiające się w pracy zawodowej socjologa, w nie w pełni przewidywalnych warunkach.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sz w:val="24"/>
                <w:szCs w:val="24"/>
              </w:rPr>
              <w:t>samodzielnie planuje i realizuje zasadę uczenia się przez całe życie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sz w:val="24"/>
                <w:szCs w:val="24"/>
              </w:rPr>
              <w:t xml:space="preserve">samodzielnie oraz we współpracy z grupą uzupełnia swoja wiedzę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samodzielnego i właściwego identyfikowania oraz rozstrzygania dylematów zawodowych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uznawania znaczenia wiedzy i krytycznej oceny posiadanych informacji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przedsiębiorczego myślenia i działania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DF3" w:rsidRDefault="00F51D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85DF3" w:rsidRDefault="00F51D6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85DF3" w:rsidRDefault="00B85DF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B85DF3" w:rsidRDefault="00B85DF3">
      <w:pPr>
        <w:spacing w:after="0" w:line="240" w:lineRule="auto"/>
        <w:rPr>
          <w:rFonts w:ascii="Corbel" w:hAnsi="Corbel"/>
          <w:sz w:val="24"/>
          <w:szCs w:val="24"/>
        </w:rPr>
      </w:pPr>
    </w:p>
    <w:p w:rsidR="00B85DF3" w:rsidRDefault="00F51D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85DF3" w:rsidRDefault="00B85DF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społeczny i kapitał kulturowy jako przedmiot badań nauk społecznych.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definiowania i historia badań nad kapitałem społecznym i kulturowym.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pomiaru kapitału społecznego i kulturowego.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budujące kapitał społeczny: członkostwo w organizacjach społecznych, zaufanie, sieci społeczne, partycypacja społeczna, poczucie podmiotowości.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Brudny kapitał społeczny.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i rodzinny kapitał kulturowy jako elementy budujące kapitał kulturowy.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teorii kapitału społecznego i kulturowego w badaniach socjologicznych nad współczesnym społeczeństwem.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DF3" w:rsidRDefault="00F51D6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 (dyskusja).</w:t>
      </w:r>
      <w:r>
        <w:rPr>
          <w:rFonts w:ascii="Corbel" w:hAnsi="Corbel"/>
          <w:smallCaps w:val="0"/>
          <w:szCs w:val="24"/>
        </w:rPr>
        <w:t xml:space="preserve"> </w:t>
      </w:r>
    </w:p>
    <w:p w:rsidR="00B85DF3" w:rsidRDefault="00B85D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DF3" w:rsidRDefault="00F51D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B85DF3" w:rsidRDefault="00B85D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DF3" w:rsidRDefault="00F51D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B85DF3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85DF3" w:rsidRDefault="00B85D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wartości oceny końcowej = egzamin ustny</w:t>
            </w:r>
          </w:p>
          <w:p w:rsidR="00B85DF3" w:rsidRDefault="00F51D6E">
            <w:pPr>
              <w:widowControl w:val="0"/>
              <w:spacing w:after="12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20% wartości oceny końcowej = aktywność na zajęciach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1"/>
        <w:gridCol w:w="4479"/>
      </w:tblGrid>
      <w:tr w:rsidR="00B85DF3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5DF3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85DF3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DF3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85DF3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85DF3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85DF3" w:rsidRDefault="00F51D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B85DF3" w:rsidRDefault="00B85DF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B85DF3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B85DF3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:rsidR="00B85DF3" w:rsidRDefault="00B85D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85DF3" w:rsidRDefault="00F51D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B85DF3" w:rsidRDefault="00B85D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00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9050"/>
      </w:tblGrid>
      <w:tr w:rsidR="00B85DF3">
        <w:trPr>
          <w:trHeight w:val="397"/>
        </w:trPr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  <w:lang w:val="en-US"/>
              </w:rPr>
            </w:pPr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>Literatura podstawowa:</w:t>
            </w:r>
          </w:p>
          <w:p w:rsidR="00B85DF3" w:rsidRDefault="00F51D6E">
            <w:pPr>
              <w:pStyle w:val="Punktygwne"/>
              <w:widowControl w:val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Coleman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Social Capital in the Creation of' Human Capital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“The American Journal of Sociology”, t. 94, Supplement, 1988.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Fukuyama F., Zaufanie. Kapitał społeczny a drogo do dobrobytu, Warszawa-Wrocław 1997.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Kotarski H.,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ludzki i kapitał społeczny a rozwój województwa podkarpackiego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2013.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Putnam R., Demokracja w działaniu: tradycje obywatelskie we współczesnych Włoszech, Kraków-Warszawa 1995.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Zaufanie. Fundament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społeczny. Teoria przestrzeni międzyludzkiej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2016.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Theiss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Krewni, znajomi, obywatele. Kapitał społeczny a lokalna polityka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2007.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Trutkowski C., Mandes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 w małych miastach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Zarycki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Kulturowy. Inteligencja w Polsce i w Rosji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</w:tc>
      </w:tr>
      <w:tr w:rsidR="00B85DF3">
        <w:trPr>
          <w:trHeight w:val="397"/>
        </w:trPr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Bourdieu P., Passeron J.-C.,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Reprodukcja. Elementy teorii systemu nauczania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Bourdieu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Dystynkcja. Społeczna krytyka władzy sądzenia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Coleman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Foundations of Social Theory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The Belknap Press of Harvard University Press Cambridge, London 1990. 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Działek J., Kapitał społeczny jako czynnik rozwoju gospodarczego w skali regionalnej i lokalnej w Polsce, Kraków 2011.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Kwiatkowski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Encyklopedia Socjologii. Suplement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Niesporek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Miejsce i funkcja pojęcia kapitału społecznego w teorii socjologicznej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Szczepański M.S., Bierwiaczonek K., Nawrocki T.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Kapitały ludzkie i społeczne a konkurencyjność regionów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2008.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Portes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Social Capital: Its Origins and Applications in Modern Sociology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“Annual Review of Sociology”, t. 24, 1998.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Przymeński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Rozwój kapitału społecznego i jego czynniki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Januszek H.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 –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2004.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Putnam R.,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Samotna gra w kręgle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Rymsza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Klasyczne koncepcje kapitału społecznego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Kaźmierczak T., Rymsza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społeczny. Ekonomia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85DF3">
      <w:pgSz w:w="11906" w:h="16838"/>
      <w:pgMar w:top="81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B15" w:rsidRDefault="007C3B15">
      <w:pPr>
        <w:spacing w:after="0" w:line="240" w:lineRule="auto"/>
      </w:pPr>
      <w:r>
        <w:separator/>
      </w:r>
    </w:p>
  </w:endnote>
  <w:endnote w:type="continuationSeparator" w:id="0">
    <w:p w:rsidR="007C3B15" w:rsidRDefault="007C3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B15" w:rsidRDefault="007C3B15">
      <w:pPr>
        <w:rPr>
          <w:sz w:val="12"/>
        </w:rPr>
      </w:pPr>
      <w:r>
        <w:separator/>
      </w:r>
    </w:p>
  </w:footnote>
  <w:footnote w:type="continuationSeparator" w:id="0">
    <w:p w:rsidR="007C3B15" w:rsidRDefault="007C3B15">
      <w:pPr>
        <w:rPr>
          <w:sz w:val="12"/>
        </w:rPr>
      </w:pPr>
      <w:r>
        <w:continuationSeparator/>
      </w:r>
    </w:p>
  </w:footnote>
  <w:footnote w:id="1">
    <w:p w:rsidR="00B85DF3" w:rsidRDefault="00F51D6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A6A2A"/>
    <w:multiLevelType w:val="multilevel"/>
    <w:tmpl w:val="391E8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2E4669"/>
    <w:multiLevelType w:val="multilevel"/>
    <w:tmpl w:val="F31CFFC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F3"/>
    <w:rsid w:val="00594A7D"/>
    <w:rsid w:val="007C3B15"/>
    <w:rsid w:val="00B85DF3"/>
    <w:rsid w:val="00D100F4"/>
    <w:rsid w:val="00F5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C859E-207E-4BB7-A601-25EF7259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8BB58-2F15-440A-8CCF-0230E1F53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1196</Words>
  <Characters>7177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12</cp:revision>
  <cp:lastPrinted>2019-07-03T07:05:00Z</cp:lastPrinted>
  <dcterms:created xsi:type="dcterms:W3CDTF">2019-07-03T07:07:00Z</dcterms:created>
  <dcterms:modified xsi:type="dcterms:W3CDTF">2021-01-13T08:42:00Z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